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5407" w14:textId="29191A7E" w:rsidR="00C31E02" w:rsidRPr="000670DF" w:rsidRDefault="00A64316" w:rsidP="00BF570F">
      <w:pPr>
        <w:rPr>
          <w:rFonts w:ascii="Comic Sans MS" w:hAnsi="Comic Sans MS"/>
        </w:rPr>
      </w:pPr>
      <w:r w:rsidRPr="00BF570F">
        <w:rPr>
          <w:rFonts w:ascii="Comic Sans MS" w:hAnsi="Comic Sans MS"/>
          <w:b/>
          <w:bCs/>
        </w:rPr>
        <w:t>Beste Judoka's, Ouders, Verzorgers</w:t>
      </w:r>
      <w:r w:rsidRPr="00BF570F">
        <w:rPr>
          <w:rFonts w:ascii="Comic Sans MS" w:hAnsi="Comic Sans MS"/>
        </w:rPr>
        <w:t>,</w:t>
      </w:r>
      <w:r w:rsidRPr="00BF570F">
        <w:rPr>
          <w:rFonts w:ascii="Comic Sans MS" w:hAnsi="Comic Sans MS"/>
        </w:rPr>
        <w:br/>
      </w:r>
      <w:r w:rsidRPr="00BF570F">
        <w:rPr>
          <w:rFonts w:ascii="Comic Sans MS" w:hAnsi="Comic Sans MS"/>
        </w:rPr>
        <w:br/>
      </w:r>
      <w:bookmarkStart w:id="0" w:name="_Hlk43219923"/>
      <w:r w:rsidR="006275D9">
        <w:rPr>
          <w:rFonts w:ascii="Comic Sans MS" w:hAnsi="Comic Sans MS"/>
          <w:b/>
          <w:bCs/>
        </w:rPr>
        <w:t>Training weer binnen</w:t>
      </w:r>
      <w:r w:rsidR="006275D9" w:rsidRPr="00BF570F">
        <w:rPr>
          <w:rFonts w:ascii="Comic Sans MS" w:hAnsi="Comic Sans MS"/>
        </w:rPr>
        <w:br/>
      </w:r>
      <w:r w:rsidR="006275D9">
        <w:rPr>
          <w:rFonts w:ascii="Comic Sans MS" w:hAnsi="Comic Sans MS"/>
        </w:rPr>
        <w:t xml:space="preserve">Het heeft lang geduurd, maar we </w:t>
      </w:r>
      <w:r w:rsidR="003F39D5">
        <w:rPr>
          <w:rFonts w:ascii="Comic Sans MS" w:hAnsi="Comic Sans MS"/>
        </w:rPr>
        <w:t xml:space="preserve">mogen </w:t>
      </w:r>
      <w:r w:rsidR="006275D9">
        <w:rPr>
          <w:rFonts w:ascii="Comic Sans MS" w:hAnsi="Comic Sans MS"/>
        </w:rPr>
        <w:t xml:space="preserve">sinds kort weer </w:t>
      </w:r>
      <w:r w:rsidR="003F39D5">
        <w:rPr>
          <w:rFonts w:ascii="Comic Sans MS" w:hAnsi="Comic Sans MS"/>
        </w:rPr>
        <w:t xml:space="preserve">naar </w:t>
      </w:r>
      <w:r w:rsidR="006275D9">
        <w:rPr>
          <w:rFonts w:ascii="Comic Sans MS" w:hAnsi="Comic Sans MS"/>
        </w:rPr>
        <w:t>binne</w:t>
      </w:r>
      <w:r w:rsidR="003F39D5">
        <w:rPr>
          <w:rFonts w:ascii="Comic Sans MS" w:hAnsi="Comic Sans MS"/>
        </w:rPr>
        <w:t>n</w:t>
      </w:r>
      <w:r w:rsidR="006275D9">
        <w:rPr>
          <w:rFonts w:ascii="Comic Sans MS" w:hAnsi="Comic Sans MS"/>
        </w:rPr>
        <w:t>. We zijn erg dankbaar dat we op vrijdag bij de voetbal hebben kunnen trainen, maar binnen op goede matten is toch wel een stuk aangenamer. We gaan de laatste maand tot aan de zomer met frisse moed aan de slag. Hieronder staat meer informatie over onze plannen voor de periode tot de zomer en daarna.</w:t>
      </w:r>
    </w:p>
    <w:p w14:paraId="6E5B10AA" w14:textId="7AB06505" w:rsidR="00C31E02" w:rsidRPr="000670DF" w:rsidRDefault="006275D9" w:rsidP="00BF570F">
      <w:pPr>
        <w:rPr>
          <w:rFonts w:ascii="Comic Sans MS" w:hAnsi="Comic Sans MS"/>
        </w:rPr>
      </w:pPr>
      <w:r>
        <w:rPr>
          <w:rFonts w:ascii="Comic Sans MS" w:hAnsi="Comic Sans MS"/>
          <w:b/>
          <w:bCs/>
        </w:rPr>
        <w:t>Programma tot de zomer</w:t>
      </w:r>
      <w:r w:rsidR="0018784E" w:rsidRPr="00BF570F">
        <w:rPr>
          <w:rFonts w:ascii="Comic Sans MS" w:hAnsi="Comic Sans MS"/>
        </w:rPr>
        <w:br/>
      </w:r>
      <w:r>
        <w:rPr>
          <w:rFonts w:ascii="Comic Sans MS" w:hAnsi="Comic Sans MS"/>
        </w:rPr>
        <w:t>De noodgedwongen pauze is niet zo gunstig voor de prestaties, maar er wordt nu weer op volle kracht getraind. We willen op 9 juli het examen houden! Helaas is het niet meer mogelijk om de clubkampioenschappen voor de zomer nog te houden</w:t>
      </w:r>
      <w:r w:rsidR="003F39D5">
        <w:rPr>
          <w:rFonts w:ascii="Comic Sans MS" w:hAnsi="Comic Sans MS"/>
        </w:rPr>
        <w:t>, deze tillen we over de vakantie heen</w:t>
      </w:r>
      <w:r>
        <w:rPr>
          <w:rFonts w:ascii="Comic Sans MS" w:hAnsi="Comic Sans MS"/>
        </w:rPr>
        <w:t xml:space="preserve">. Op 16 juli is de laatste les voor de zomer. Dan gaan we weer Apenkooien met beide groepen samen. </w:t>
      </w:r>
      <w:r w:rsidRPr="00C31E02">
        <w:rPr>
          <w:rFonts w:ascii="Comic Sans MS" w:hAnsi="Comic Sans MS"/>
          <w:b/>
          <w:bCs/>
        </w:rPr>
        <w:t>We beginnen dan al om 17.00 uur</w:t>
      </w:r>
      <w:r w:rsidR="00C31E02">
        <w:rPr>
          <w:rFonts w:ascii="Comic Sans MS" w:hAnsi="Comic Sans MS"/>
        </w:rPr>
        <w:t xml:space="preserve"> </w:t>
      </w:r>
      <w:r w:rsidR="00C31E02" w:rsidRPr="00C31E02">
        <w:rPr>
          <w:rFonts w:ascii="Comic Sans MS" w:hAnsi="Comic Sans MS"/>
        </w:rPr>
        <w:t>en gaan door tot 19.00 uur.</w:t>
      </w:r>
      <w:r w:rsidRPr="00C31E02">
        <w:rPr>
          <w:rFonts w:ascii="Comic Sans MS" w:hAnsi="Comic Sans MS"/>
        </w:rPr>
        <w:t xml:space="preserve"> </w:t>
      </w:r>
    </w:p>
    <w:p w14:paraId="205542B3" w14:textId="4275F89D" w:rsidR="005527C5" w:rsidRDefault="00C31E02" w:rsidP="00BF570F">
      <w:pPr>
        <w:rPr>
          <w:rFonts w:ascii="Comic Sans MS" w:hAnsi="Comic Sans MS"/>
        </w:rPr>
      </w:pPr>
      <w:r>
        <w:rPr>
          <w:rFonts w:ascii="Comic Sans MS" w:hAnsi="Comic Sans MS"/>
          <w:b/>
          <w:bCs/>
        </w:rPr>
        <w:t>Volgend jaar: terug naar donderdagavond</w:t>
      </w:r>
      <w:r w:rsidRPr="00BF570F">
        <w:rPr>
          <w:rFonts w:ascii="Comic Sans MS" w:hAnsi="Comic Sans MS"/>
        </w:rPr>
        <w:br/>
      </w:r>
      <w:r>
        <w:rPr>
          <w:rFonts w:ascii="Comic Sans MS" w:hAnsi="Comic Sans MS"/>
        </w:rPr>
        <w:t xml:space="preserve">Vorig jaar zijn we noodgedwongen overgestapt van de donderdag- naar de vrijdagavond, omdat Dirk niet beschikbaar was op donderdag. Nu is het omgekeerd en daarom hebben we besloten om </w:t>
      </w:r>
      <w:r>
        <w:rPr>
          <w:rFonts w:ascii="Comic Sans MS" w:hAnsi="Comic Sans MS"/>
          <w:b/>
          <w:bCs/>
        </w:rPr>
        <w:t xml:space="preserve">weer terug te gaan naar donderdagavond; </w:t>
      </w:r>
      <w:r w:rsidRPr="00C31E02">
        <w:rPr>
          <w:rFonts w:ascii="Comic Sans MS" w:hAnsi="Comic Sans MS"/>
        </w:rPr>
        <w:t>dit</w:t>
      </w:r>
      <w:r>
        <w:rPr>
          <w:rFonts w:ascii="Comic Sans MS" w:hAnsi="Comic Sans MS"/>
          <w:b/>
          <w:bCs/>
        </w:rPr>
        <w:t xml:space="preserve"> </w:t>
      </w:r>
      <w:r w:rsidRPr="00C31E02">
        <w:rPr>
          <w:rFonts w:ascii="Comic Sans MS" w:hAnsi="Comic Sans MS"/>
        </w:rPr>
        <w:t>gaat na de zomer in</w:t>
      </w:r>
      <w:r>
        <w:rPr>
          <w:rFonts w:ascii="Comic Sans MS" w:hAnsi="Comic Sans MS"/>
          <w:b/>
          <w:bCs/>
        </w:rPr>
        <w:t xml:space="preserve">. </w:t>
      </w:r>
      <w:r w:rsidRPr="00C31E02">
        <w:rPr>
          <w:rFonts w:ascii="Comic Sans MS" w:hAnsi="Comic Sans MS"/>
        </w:rPr>
        <w:t>Een</w:t>
      </w:r>
      <w:r>
        <w:rPr>
          <w:rFonts w:ascii="Comic Sans MS" w:hAnsi="Comic Sans MS"/>
          <w:b/>
          <w:bCs/>
        </w:rPr>
        <w:t xml:space="preserve"> </w:t>
      </w:r>
      <w:r w:rsidRPr="00C31E02">
        <w:rPr>
          <w:rFonts w:ascii="Comic Sans MS" w:hAnsi="Comic Sans MS"/>
        </w:rPr>
        <w:t>groot voordeel</w:t>
      </w:r>
      <w:r>
        <w:rPr>
          <w:rFonts w:ascii="Comic Sans MS" w:hAnsi="Comic Sans MS"/>
        </w:rPr>
        <w:t xml:space="preserve"> hiervan is dat we zeer waarschijnlijk weer met drie groepen kunnen gaan werken. We houden u op de hoogte!</w:t>
      </w:r>
    </w:p>
    <w:p w14:paraId="381B1E8D" w14:textId="08501469" w:rsidR="000670DF" w:rsidRPr="000670DF" w:rsidRDefault="005527C5" w:rsidP="00BF570F">
      <w:pPr>
        <w:rPr>
          <w:rFonts w:ascii="Comic Sans MS" w:hAnsi="Comic Sans MS"/>
        </w:rPr>
      </w:pPr>
      <w:r>
        <w:rPr>
          <w:rFonts w:ascii="Comic Sans MS" w:hAnsi="Comic Sans MS"/>
          <w:b/>
          <w:bCs/>
        </w:rPr>
        <w:t>Derde groep</w:t>
      </w:r>
      <w:r w:rsidRPr="00BF570F">
        <w:rPr>
          <w:rFonts w:ascii="Comic Sans MS" w:hAnsi="Comic Sans MS"/>
        </w:rPr>
        <w:br/>
      </w:r>
      <w:r w:rsidR="00C31E02">
        <w:rPr>
          <w:rFonts w:ascii="Comic Sans MS" w:hAnsi="Comic Sans MS"/>
        </w:rPr>
        <w:t xml:space="preserve">Bij de overgang van donderdag naar vrijdag zijn </w:t>
      </w:r>
      <w:r w:rsidR="001E4D75">
        <w:rPr>
          <w:rFonts w:ascii="Comic Sans MS" w:hAnsi="Comic Sans MS"/>
        </w:rPr>
        <w:t>we de derde groep kwijtgeraakt</w:t>
      </w:r>
      <w:r w:rsidR="00C31E02">
        <w:rPr>
          <w:rFonts w:ascii="Comic Sans MS" w:hAnsi="Comic Sans MS"/>
        </w:rPr>
        <w:t xml:space="preserve">, maar een aantal van deze oud-leden </w:t>
      </w:r>
      <w:r w:rsidR="000670DF">
        <w:rPr>
          <w:rFonts w:ascii="Comic Sans MS" w:hAnsi="Comic Sans MS"/>
        </w:rPr>
        <w:t>komen</w:t>
      </w:r>
      <w:r w:rsidR="00C31E02">
        <w:rPr>
          <w:rFonts w:ascii="Comic Sans MS" w:hAnsi="Comic Sans MS"/>
        </w:rPr>
        <w:t xml:space="preserve"> volgend jaar weer terug</w:t>
      </w:r>
      <w:r w:rsidR="001E4D75">
        <w:rPr>
          <w:rFonts w:ascii="Comic Sans MS" w:hAnsi="Comic Sans MS"/>
        </w:rPr>
        <w:t xml:space="preserve">. </w:t>
      </w:r>
      <w:r w:rsidR="000670DF">
        <w:rPr>
          <w:rFonts w:ascii="Comic Sans MS" w:hAnsi="Comic Sans MS"/>
        </w:rPr>
        <w:t xml:space="preserve">Daarnaast is er nog ruimte voor nieuwe deelnemers. </w:t>
      </w:r>
      <w:r w:rsidR="001E4D75">
        <w:rPr>
          <w:rFonts w:ascii="Comic Sans MS" w:hAnsi="Comic Sans MS"/>
        </w:rPr>
        <w:t>Bij de ouder-doe-mee dagen (die we nu helaas niet mogen organiseren</w:t>
      </w:r>
      <w:r w:rsidR="000670DF">
        <w:rPr>
          <w:rFonts w:ascii="Comic Sans MS" w:hAnsi="Comic Sans MS"/>
        </w:rPr>
        <w:t>, maar volgend jaar staan ze zeker weer op het programma</w:t>
      </w:r>
      <w:r w:rsidR="001E4D75">
        <w:rPr>
          <w:rFonts w:ascii="Comic Sans MS" w:hAnsi="Comic Sans MS"/>
        </w:rPr>
        <w:t xml:space="preserve">) hebben we bij de ouders, verzorgers en ook de grootouders heel veel talent mogen bewonderen, en onder de oppervlakte zit nog veel meer talent verborgen. </w:t>
      </w:r>
      <w:r w:rsidR="000670DF">
        <w:rPr>
          <w:rFonts w:ascii="Comic Sans MS" w:hAnsi="Comic Sans MS"/>
        </w:rPr>
        <w:t>En uit ervaring weet ik dat je niet echt talent nodig hebt</w:t>
      </w:r>
      <w:r w:rsidR="003F39D5">
        <w:rPr>
          <w:rFonts w:ascii="Comic Sans MS" w:hAnsi="Comic Sans MS"/>
        </w:rPr>
        <w:t>,</w:t>
      </w:r>
      <w:r w:rsidR="000670DF">
        <w:rPr>
          <w:rFonts w:ascii="Comic Sans MS" w:hAnsi="Comic Sans MS"/>
        </w:rPr>
        <w:t xml:space="preserve"> </w:t>
      </w:r>
      <w:r w:rsidR="003F39D5">
        <w:rPr>
          <w:rFonts w:ascii="Comic Sans MS" w:hAnsi="Comic Sans MS"/>
        </w:rPr>
        <w:t>of een judo-verleden,</w:t>
      </w:r>
      <w:r w:rsidR="000670DF">
        <w:rPr>
          <w:rFonts w:ascii="Comic Sans MS" w:hAnsi="Comic Sans MS"/>
        </w:rPr>
        <w:t xml:space="preserve"> om mee te kunnen doen. </w:t>
      </w:r>
      <w:r w:rsidR="001E4D75">
        <w:rPr>
          <w:rFonts w:ascii="Comic Sans MS" w:hAnsi="Comic Sans MS"/>
        </w:rPr>
        <w:t>Als je belangstelling hebt om het judo (weer) te willen gaan oppakken, dan horen we dat graag</w:t>
      </w:r>
      <w:r w:rsidR="000670DF">
        <w:rPr>
          <w:rFonts w:ascii="Comic Sans MS" w:hAnsi="Comic Sans MS"/>
        </w:rPr>
        <w:t>.</w:t>
      </w:r>
      <w:bookmarkEnd w:id="0"/>
      <w:r w:rsidR="003F39D5">
        <w:rPr>
          <w:rFonts w:ascii="Comic Sans MS" w:hAnsi="Comic Sans MS"/>
        </w:rPr>
        <w:t xml:space="preserve"> Je kan hiervoor contact opnemen met Eelko Penninkx (06-29622567 / </w:t>
      </w:r>
      <w:hyperlink r:id="rId8" w:history="1">
        <w:r w:rsidR="003F39D5" w:rsidRPr="00AD0784">
          <w:rPr>
            <w:rStyle w:val="Hyperlink"/>
            <w:rFonts w:ascii="Comic Sans MS" w:hAnsi="Comic Sans MS"/>
          </w:rPr>
          <w:t>eelko@koningshuis.org</w:t>
        </w:r>
      </w:hyperlink>
      <w:r w:rsidR="003F39D5">
        <w:rPr>
          <w:rFonts w:ascii="Comic Sans MS" w:hAnsi="Comic Sans MS"/>
        </w:rPr>
        <w:t>).</w:t>
      </w:r>
    </w:p>
    <w:p w14:paraId="38441E1C" w14:textId="729609BC" w:rsidR="00147BB1" w:rsidRDefault="005527C5" w:rsidP="00BF570F">
      <w:pPr>
        <w:rPr>
          <w:rFonts w:ascii="Comic Sans MS" w:hAnsi="Comic Sans MS"/>
        </w:rPr>
      </w:pPr>
      <w:r>
        <w:rPr>
          <w:rFonts w:ascii="Comic Sans MS" w:hAnsi="Comic Sans MS"/>
          <w:b/>
          <w:bCs/>
        </w:rPr>
        <w:t>Lidmaatschap van de bond</w:t>
      </w:r>
      <w:r w:rsidR="0018784E" w:rsidRPr="00BF570F">
        <w:rPr>
          <w:rFonts w:ascii="Comic Sans MS" w:hAnsi="Comic Sans MS"/>
        </w:rPr>
        <w:br/>
      </w:r>
      <w:r>
        <w:rPr>
          <w:rFonts w:ascii="Comic Sans MS" w:hAnsi="Comic Sans MS"/>
        </w:rPr>
        <w:t>De judo vereniging is wel lid van de Judo Bond Nederland (JBN), maar de judoka’s zelf hoeven geen lid te zijn van de JBN. Wanneer je geen lid bent van de JBN, dan kun je echter niet deelnemen aan toernooien (zoals de instaptoernooien) en je behaalde banden worden nergens genoteerd; indien je naar een andere vereniging overstapt, dan loop je het risico weer met wit te moeten beginnen. Daarom willen we de</w:t>
      </w:r>
      <w:r w:rsidR="000670DF">
        <w:rPr>
          <w:rFonts w:ascii="Comic Sans MS" w:hAnsi="Comic Sans MS"/>
        </w:rPr>
        <w:t xml:space="preserve"> huidige</w:t>
      </w:r>
      <w:r>
        <w:rPr>
          <w:rFonts w:ascii="Comic Sans MS" w:hAnsi="Comic Sans MS"/>
        </w:rPr>
        <w:t xml:space="preserve"> leden verzoeken om lid te worden van de JBN. Zie </w:t>
      </w:r>
      <w:hyperlink r:id="rId9" w:history="1">
        <w:r w:rsidRPr="005D2A90">
          <w:rPr>
            <w:rStyle w:val="Hyperlink"/>
            <w:rFonts w:ascii="Comic Sans MS" w:hAnsi="Comic Sans MS"/>
          </w:rPr>
          <w:t>https://www.jbn.nl/kenniscentrum/ledenservice/lidmaatschap-jbn-leden</w:t>
        </w:r>
      </w:hyperlink>
      <w:r>
        <w:rPr>
          <w:rFonts w:ascii="Comic Sans MS" w:hAnsi="Comic Sans MS"/>
        </w:rPr>
        <w:t xml:space="preserve"> voor meer informatie</w:t>
      </w:r>
      <w:r w:rsidR="003F39D5">
        <w:rPr>
          <w:rFonts w:ascii="Comic Sans MS" w:hAnsi="Comic Sans MS"/>
        </w:rPr>
        <w:t>.</w:t>
      </w:r>
    </w:p>
    <w:p w14:paraId="0100601F" w14:textId="77777777" w:rsidR="003F39D5" w:rsidRPr="00BF570F" w:rsidRDefault="003F39D5" w:rsidP="00BF570F">
      <w:pPr>
        <w:rPr>
          <w:rFonts w:ascii="Comic Sans MS" w:hAnsi="Comic Sans MS"/>
        </w:rPr>
      </w:pPr>
    </w:p>
    <w:p w14:paraId="77932872" w14:textId="36A7ADD2" w:rsidR="00A64316" w:rsidRPr="00BF570F" w:rsidRDefault="00A64316" w:rsidP="00BF570F">
      <w:pPr>
        <w:rPr>
          <w:rFonts w:ascii="Comic Sans MS" w:hAnsi="Comic Sans MS"/>
        </w:rPr>
      </w:pPr>
      <w:r w:rsidRPr="00BF570F">
        <w:rPr>
          <w:rFonts w:ascii="Comic Sans MS" w:hAnsi="Comic Sans MS"/>
        </w:rPr>
        <w:t>Met vriendelijke groet,</w:t>
      </w:r>
      <w:r w:rsidRPr="00BF570F">
        <w:rPr>
          <w:rFonts w:ascii="Comic Sans MS" w:hAnsi="Comic Sans MS"/>
        </w:rPr>
        <w:br/>
        <w:t>SV Odijk Judo</w:t>
      </w:r>
      <w:r w:rsidRPr="00BF570F">
        <w:rPr>
          <w:rFonts w:ascii="Comic Sans MS" w:hAnsi="Comic Sans MS"/>
        </w:rPr>
        <w:br/>
        <w:t xml:space="preserve">Han Hoogeveen                                                                                                       </w:t>
      </w:r>
    </w:p>
    <w:sectPr w:rsidR="00A64316" w:rsidRPr="00BF570F" w:rsidSect="00FA6196">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0E91" w14:textId="77777777" w:rsidR="006E24BB" w:rsidRDefault="006E24BB" w:rsidP="00823E29">
      <w:pPr>
        <w:spacing w:after="0" w:line="240" w:lineRule="auto"/>
      </w:pPr>
      <w:r>
        <w:separator/>
      </w:r>
    </w:p>
  </w:endnote>
  <w:endnote w:type="continuationSeparator" w:id="0">
    <w:p w14:paraId="6311173A" w14:textId="77777777" w:rsidR="006E24BB" w:rsidRDefault="006E24BB" w:rsidP="0082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402D" w14:textId="77777777" w:rsidR="006E24BB" w:rsidRDefault="006E24BB" w:rsidP="00823E29">
      <w:pPr>
        <w:spacing w:after="0" w:line="240" w:lineRule="auto"/>
      </w:pPr>
      <w:r>
        <w:separator/>
      </w:r>
    </w:p>
  </w:footnote>
  <w:footnote w:type="continuationSeparator" w:id="0">
    <w:p w14:paraId="75D16A8D" w14:textId="77777777" w:rsidR="006E24BB" w:rsidRDefault="006E24BB" w:rsidP="0082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9B0" w14:textId="77777777" w:rsidR="00823E29" w:rsidRDefault="00823E29" w:rsidP="00823E29">
    <w:pPr>
      <w:ind w:right="360"/>
      <w:rPr>
        <w:rFonts w:ascii="Century Gothic" w:hAnsi="Century Gothic"/>
        <w:sz w:val="16"/>
      </w:rPr>
    </w:pPr>
  </w:p>
  <w:p w14:paraId="4E408A9F" w14:textId="2BE95DBE" w:rsidR="00823E29" w:rsidRPr="00823E29" w:rsidRDefault="00FA6196" w:rsidP="00823E29">
    <w:pPr>
      <w:ind w:right="360"/>
      <w:rPr>
        <w:rFonts w:ascii="Century Gothic" w:hAnsi="Century Gothic"/>
        <w:sz w:val="16"/>
      </w:rPr>
    </w:pPr>
    <w:r>
      <w:rPr>
        <w:rFonts w:ascii="Century Gothic" w:hAnsi="Century Gothic"/>
        <w:sz w:val="16"/>
      </w:rPr>
      <w:t xml:space="preserve">    Nieuwsbrief</w:t>
    </w:r>
    <w:r w:rsidR="005F25A2">
      <w:rPr>
        <w:rFonts w:ascii="Century Gothic" w:hAnsi="Century Gothic"/>
        <w:sz w:val="16"/>
      </w:rPr>
      <w:t xml:space="preserve"> – </w:t>
    </w:r>
    <w:r w:rsidR="00B82E2B">
      <w:rPr>
        <w:rFonts w:ascii="Century Gothic" w:hAnsi="Century Gothic"/>
        <w:sz w:val="16"/>
      </w:rPr>
      <w:t>11</w:t>
    </w:r>
    <w:r w:rsidR="00C31E02">
      <w:rPr>
        <w:rFonts w:ascii="Century Gothic" w:hAnsi="Century Gothic"/>
        <w:sz w:val="16"/>
      </w:rPr>
      <w:t xml:space="preserve"> juni</w:t>
    </w:r>
    <w:r w:rsidR="00A64316">
      <w:rPr>
        <w:rFonts w:ascii="Century Gothic" w:hAnsi="Century Gothic"/>
        <w:sz w:val="16"/>
      </w:rPr>
      <w:t xml:space="preserve"> ’2</w:t>
    </w:r>
    <w:r w:rsidR="001E4D75">
      <w:rPr>
        <w:rFonts w:ascii="Century Gothic" w:hAnsi="Century Gothic"/>
        <w:sz w:val="16"/>
      </w:rPr>
      <w:t>1</w:t>
    </w:r>
  </w:p>
  <w:p w14:paraId="1D12CCC2" w14:textId="77777777" w:rsidR="00823E29" w:rsidRDefault="00823E29">
    <w:pPr>
      <w:pStyle w:val="Koptekst"/>
    </w:pPr>
    <w:r>
      <w:rPr>
        <w:noProof/>
      </w:rPr>
      <mc:AlternateContent>
        <mc:Choice Requires="wps">
          <w:drawing>
            <wp:anchor distT="0" distB="0" distL="114300" distR="114300" simplePos="0" relativeHeight="251658240" behindDoc="0" locked="0" layoutInCell="1" allowOverlap="1" wp14:anchorId="7055B1FA" wp14:editId="4A34F08C">
              <wp:simplePos x="0" y="0"/>
              <wp:positionH relativeFrom="column">
                <wp:posOffset>-1471613</wp:posOffset>
              </wp:positionH>
              <wp:positionV relativeFrom="paragraph">
                <wp:posOffset>265746</wp:posOffset>
              </wp:positionV>
              <wp:extent cx="2395220" cy="436245"/>
              <wp:effectExtent l="4445" t="635" r="0" b="444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5220" cy="436245"/>
                      </a:xfrm>
                      <a:prstGeom prst="rect">
                        <a:avLst/>
                      </a:prstGeom>
                      <a:gradFill rotWithShape="1">
                        <a:gsLst>
                          <a:gs pos="0">
                            <a:srgbClr val="FFFF00"/>
                          </a:gs>
                          <a:gs pos="100000">
                            <a:srgbClr val="FFFF00">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6DAE" id="Rechthoek 7" o:spid="_x0000_s1026" style="position:absolute;margin-left:-115.9pt;margin-top:20.9pt;width:188.6pt;height:34.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Ye1gIAAMUFAAAOAAAAZHJzL2Uyb0RvYy54bWysVF1v0zAUfUfiP1h+7/Kx9CNR02nr6IQ0&#10;YGIgnl3HSaw5drDdpgPx37m2264FHhCiD6k/ro/PPff4zq92nUBbpg1XssTJRYwRk1RVXDYl/vxp&#10;NZphZCyRFRFKshI/M4OvFq9fzYe+YKlqlaiYRgAiTTH0JW6t7YsoMrRlHTEXqmcSNmulO2Jhqpuo&#10;0mQA9E5EaRxPokHpqteKMmNg9TZs4oXHr2tG7Ye6NswiUWLgZv1X++/afaPFnBSNJn3L6Z4G+QcW&#10;HeESLj1C3RJL0Ebz36A6TrUyqrYXVHWRqmtOmc8BskniX7J5bEnPfC4gjumPMpn/B0vfbx804lWJ&#10;pxhJ0kGJPjLa2laxJzR18gy9KSDqsX/QLkHT3yv6ZJBUy5bIhl1rrYaWkQpIJS4+OjvgJgaOovXw&#10;TlWATjZWeaV2te6QVlCRcRa7n18FRdDOl+f5WB62s4jCYnqZj9MUqkhhL7ucpNnYX0gKh+XI9drY&#10;O6Y65AYl1lB+j0q298Y6bi8h+2JVKy6Eo/GF29br7dLwmwbOhAHqFWQXCBrdrJdCoy0BR63gB8QD&#10;cmNOo5OXnP50xIeSriNwlhSWSxsQwdMBkBRcbu/2EcB7D+JzcDfBUnNgKLhEUAsvm6FEMChnqIU3&#10;pM/RXSOk+0rlcg6cwwoIvM/VSe1t+z1P0iy+SfPRajKbjrJVNh7l03g2ipP8Jp/EWZ7drn44oZKs&#10;aHlVMXnPJTs8oST7O4vuH3Mwv39EaCgxlHnsa2CU4Ef2ZzJ6dQ/Kn4V13EJHEbwr8SzUwEvsLPpG&#10;VkFuwkUYR+f0vaygweHfq+IN7Twc3sJaVc/gZ+9c8CL0PnBaq/Q3jAboIyU2XzdEM4zEWwmuyZMs&#10;c43HT7Lx1PlXn+6sT3eIpABVYouhoG64tKFZbXrNmxZuCuaU6hreUc29qd0bC6yAt5tArwgGCX3N&#10;NaPTuY966b6LnwAAAP//AwBQSwMEFAAGAAgAAAAhAJGNXKfhAAAACwEAAA8AAABkcnMvZG93bnJl&#10;di54bWxMj8FOwzAMhu9IvENkJG5d2iq0Xdd0mpA4wYUNJLhljWnLmqRq0q17e8wJbrb8+ffnaruY&#10;gZ1x8r2zEpJVDAxt43RvWwlvh6eoAOaDsloNzqKEK3rY1rc3lSq1u9hXPO9DyyjE+lJJ6EIYS859&#10;06FRfuVGtDT7cpNRgdqp5XpSFwo3A0/jOONG9ZYudGrExw6b0342pGG+xSJS8TFeX3Ymf5/jh8/n&#10;k5T3d8tuAyzgEv5g+NWnHajJ6ehmqz0bJER5nhFKRZKkAhghUbEGdpSQZqIAXlf8/w/1DwAAAP//&#10;AwBQSwECLQAUAAYACAAAACEAtoM4kv4AAADhAQAAEwAAAAAAAAAAAAAAAAAAAAAAW0NvbnRlbnRf&#10;VHlwZXNdLnhtbFBLAQItABQABgAIAAAAIQA4/SH/1gAAAJQBAAALAAAAAAAAAAAAAAAAAC8BAABf&#10;cmVscy8ucmVsc1BLAQItABQABgAIAAAAIQCzN1Ye1gIAAMUFAAAOAAAAAAAAAAAAAAAAAC4CAABk&#10;cnMvZTJvRG9jLnhtbFBLAQItABQABgAIAAAAIQCRjVyn4QAAAAsBAAAPAAAAAAAAAAAAAAAAADAF&#10;AABkcnMvZG93bnJldi54bWxQSwUGAAAAAAQABADzAAAAPgYAAAAA&#10;" fillcolor="yellow" stroked="f">
              <v:fill color2="#ffc"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C84"/>
    <w:multiLevelType w:val="hybridMultilevel"/>
    <w:tmpl w:val="B78CFF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22F45FA"/>
    <w:multiLevelType w:val="hybridMultilevel"/>
    <w:tmpl w:val="9DAEBF0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9E35C5D"/>
    <w:multiLevelType w:val="hybridMultilevel"/>
    <w:tmpl w:val="FD9E3E9E"/>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 w15:restartNumberingAfterBreak="0">
    <w:nsid w:val="4BFD5B85"/>
    <w:multiLevelType w:val="hybridMultilevel"/>
    <w:tmpl w:val="6F28D2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9A66FF4"/>
    <w:multiLevelType w:val="hybridMultilevel"/>
    <w:tmpl w:val="6DA01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4025E7"/>
    <w:multiLevelType w:val="hybridMultilevel"/>
    <w:tmpl w:val="6F8CC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NrYwN7cwMDEEcpV0lIJTi4sz8/NACkxqAeQ9GAYsAAAA"/>
  </w:docVars>
  <w:rsids>
    <w:rsidRoot w:val="00CB1D97"/>
    <w:rsid w:val="00022853"/>
    <w:rsid w:val="000670DF"/>
    <w:rsid w:val="000B0E88"/>
    <w:rsid w:val="00117C02"/>
    <w:rsid w:val="00147BB1"/>
    <w:rsid w:val="0015572A"/>
    <w:rsid w:val="0018784E"/>
    <w:rsid w:val="0019482E"/>
    <w:rsid w:val="001E0DF9"/>
    <w:rsid w:val="001E4D75"/>
    <w:rsid w:val="00245DE5"/>
    <w:rsid w:val="0029633A"/>
    <w:rsid w:val="002D4A3B"/>
    <w:rsid w:val="00305C1F"/>
    <w:rsid w:val="0031791C"/>
    <w:rsid w:val="003F39D5"/>
    <w:rsid w:val="004013CF"/>
    <w:rsid w:val="00423ACE"/>
    <w:rsid w:val="00432033"/>
    <w:rsid w:val="00517F30"/>
    <w:rsid w:val="00522E52"/>
    <w:rsid w:val="005527C5"/>
    <w:rsid w:val="005F25A2"/>
    <w:rsid w:val="005F6858"/>
    <w:rsid w:val="006275D9"/>
    <w:rsid w:val="00654310"/>
    <w:rsid w:val="0066138E"/>
    <w:rsid w:val="006A499C"/>
    <w:rsid w:val="006B218D"/>
    <w:rsid w:val="006B3D91"/>
    <w:rsid w:val="006E0479"/>
    <w:rsid w:val="006E24BB"/>
    <w:rsid w:val="007053DF"/>
    <w:rsid w:val="00734518"/>
    <w:rsid w:val="0080244C"/>
    <w:rsid w:val="00823E29"/>
    <w:rsid w:val="008C3151"/>
    <w:rsid w:val="009D43B1"/>
    <w:rsid w:val="00A53368"/>
    <w:rsid w:val="00A64316"/>
    <w:rsid w:val="00AA2F4C"/>
    <w:rsid w:val="00AE2EFC"/>
    <w:rsid w:val="00B61A41"/>
    <w:rsid w:val="00B634C6"/>
    <w:rsid w:val="00B76397"/>
    <w:rsid w:val="00B82E2B"/>
    <w:rsid w:val="00B90461"/>
    <w:rsid w:val="00BA5F5E"/>
    <w:rsid w:val="00BB476A"/>
    <w:rsid w:val="00BF570F"/>
    <w:rsid w:val="00C11986"/>
    <w:rsid w:val="00C31E02"/>
    <w:rsid w:val="00C65752"/>
    <w:rsid w:val="00C7040E"/>
    <w:rsid w:val="00C756C9"/>
    <w:rsid w:val="00CA7D6D"/>
    <w:rsid w:val="00CB1D97"/>
    <w:rsid w:val="00CE0E31"/>
    <w:rsid w:val="00ED6B6B"/>
    <w:rsid w:val="00EE7F7E"/>
    <w:rsid w:val="00FA6196"/>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F85D"/>
  <w15:chartTrackingRefBased/>
  <w15:docId w15:val="{285B106B-A931-442B-A68F-1C64F833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31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3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E29"/>
  </w:style>
  <w:style w:type="paragraph" w:styleId="Voettekst">
    <w:name w:val="footer"/>
    <w:basedOn w:val="Standaard"/>
    <w:link w:val="VoettekstChar"/>
    <w:uiPriority w:val="99"/>
    <w:unhideWhenUsed/>
    <w:rsid w:val="00823E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E29"/>
  </w:style>
  <w:style w:type="paragraph" w:customStyle="1" w:styleId="AllCaps">
    <w:name w:val="All Caps"/>
    <w:basedOn w:val="Standaard"/>
    <w:link w:val="AllCapsChar"/>
    <w:rsid w:val="00823E29"/>
    <w:pPr>
      <w:tabs>
        <w:tab w:val="left" w:pos="360"/>
      </w:tabs>
      <w:spacing w:after="0" w:line="240" w:lineRule="auto"/>
    </w:pPr>
    <w:rPr>
      <w:rFonts w:ascii="Century Gothic" w:eastAsia="Times New Roman" w:hAnsi="Century Gothic" w:cs="Times New Roman"/>
      <w:b/>
      <w:caps/>
      <w:color w:val="E89B00"/>
      <w:sz w:val="16"/>
      <w:szCs w:val="16"/>
    </w:rPr>
  </w:style>
  <w:style w:type="character" w:customStyle="1" w:styleId="AllCapsChar">
    <w:name w:val="All Caps Char"/>
    <w:basedOn w:val="Standaardalinea-lettertype"/>
    <w:link w:val="AllCaps"/>
    <w:rsid w:val="00823E29"/>
    <w:rPr>
      <w:rFonts w:ascii="Century Gothic" w:eastAsia="Times New Roman" w:hAnsi="Century Gothic" w:cs="Times New Roman"/>
      <w:b/>
      <w:caps/>
      <w:color w:val="E89B00"/>
      <w:sz w:val="16"/>
      <w:szCs w:val="16"/>
    </w:rPr>
  </w:style>
  <w:style w:type="character" w:styleId="Hyperlink">
    <w:name w:val="Hyperlink"/>
    <w:basedOn w:val="Standaardalinea-lettertype"/>
    <w:unhideWhenUsed/>
    <w:rsid w:val="00FA6196"/>
    <w:rPr>
      <w:color w:val="0563C1" w:themeColor="hyperlink"/>
      <w:u w:val="single"/>
    </w:rPr>
  </w:style>
  <w:style w:type="character" w:styleId="Onopgelostemelding">
    <w:name w:val="Unresolved Mention"/>
    <w:basedOn w:val="Standaardalinea-lettertype"/>
    <w:uiPriority w:val="99"/>
    <w:semiHidden/>
    <w:unhideWhenUsed/>
    <w:rsid w:val="00FA6196"/>
    <w:rPr>
      <w:color w:val="605E5C"/>
      <w:shd w:val="clear" w:color="auto" w:fill="E1DFDD"/>
    </w:rPr>
  </w:style>
  <w:style w:type="paragraph" w:styleId="Geenafstand">
    <w:name w:val="No Spacing"/>
    <w:uiPriority w:val="1"/>
    <w:qFormat/>
    <w:rsid w:val="00A64316"/>
    <w:pPr>
      <w:spacing w:after="0" w:line="240" w:lineRule="auto"/>
    </w:pPr>
  </w:style>
  <w:style w:type="paragraph" w:customStyle="1" w:styleId="xmsonormal">
    <w:name w:val="x_msonormal"/>
    <w:basedOn w:val="Standaard"/>
    <w:rsid w:val="00A643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3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lko@koningshu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bn.nl/kenniscentrum/ledenservice/lidmaatschap-jbn-l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C363-EBEE-4661-9E0B-402A2194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der A</dc:creator>
  <cp:keywords/>
  <dc:description/>
  <cp:lastModifiedBy>Hoogeveen, J.A. (Han)</cp:lastModifiedBy>
  <cp:revision>2</cp:revision>
  <cp:lastPrinted>2019-03-17T16:56:00Z</cp:lastPrinted>
  <dcterms:created xsi:type="dcterms:W3CDTF">2021-06-11T09:32:00Z</dcterms:created>
  <dcterms:modified xsi:type="dcterms:W3CDTF">2021-06-11T09:32:00Z</dcterms:modified>
</cp:coreProperties>
</file>